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2540F" w14:textId="77777777" w:rsidR="00C445B9" w:rsidRPr="00C445B9" w:rsidRDefault="00C445B9" w:rsidP="00C445B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445B9">
        <w:rPr>
          <w:rFonts w:ascii="Times New Roman" w:eastAsia="Times New Roman" w:hAnsi="Times New Roman" w:cs="Times New Roman"/>
          <w:b/>
          <w:bCs/>
          <w:kern w:val="36"/>
          <w:sz w:val="48"/>
          <w:szCs w:val="48"/>
          <w:lang w:eastAsia="en-GB"/>
          <w14:ligatures w14:val="none"/>
        </w:rPr>
        <w:t>Cheeky Monkeys Nursery</w:t>
      </w:r>
    </w:p>
    <w:p w14:paraId="1D1F9FB0" w14:textId="77777777" w:rsidR="00C445B9" w:rsidRPr="00C445B9" w:rsidRDefault="00C445B9" w:rsidP="00C445B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445B9">
        <w:rPr>
          <w:rFonts w:ascii="Times New Roman" w:eastAsia="Times New Roman" w:hAnsi="Times New Roman" w:cs="Times New Roman"/>
          <w:b/>
          <w:bCs/>
          <w:kern w:val="0"/>
          <w:sz w:val="36"/>
          <w:szCs w:val="36"/>
          <w:lang w:eastAsia="en-GB"/>
          <w14:ligatures w14:val="none"/>
        </w:rPr>
        <w:t>Complaints and Compliments Policy</w:t>
      </w:r>
    </w:p>
    <w:p w14:paraId="613DED6A" w14:textId="77777777" w:rsidR="00C445B9" w:rsidRPr="00C445B9" w:rsidRDefault="00C445B9" w:rsidP="00C44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445B9">
        <w:rPr>
          <w:rFonts w:ascii="Times New Roman" w:eastAsia="Times New Roman" w:hAnsi="Times New Roman" w:cs="Times New Roman"/>
          <w:b/>
          <w:bCs/>
          <w:kern w:val="0"/>
          <w:sz w:val="27"/>
          <w:szCs w:val="27"/>
          <w:lang w:eastAsia="en-GB"/>
          <w14:ligatures w14:val="none"/>
        </w:rPr>
        <w:t>Opening Statement</w:t>
      </w:r>
    </w:p>
    <w:p w14:paraId="1FC9EA7B"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Cheeky Monkeys Nursery is committed to providing high-quality care and education for all children. We value our partnership with parents and carers and welcome feedback, comments, and concerns. This policy outlines the procedure for raising and resolving complaints, ensuring that concerns are addressed promptly, fairly, and transparently in accordance with the Early Years Foundation Stage (EYFS) requirements. All complaints will be taken seriously and handled in a way that supports positive outcomes for children and families.</w:t>
      </w:r>
    </w:p>
    <w:p w14:paraId="20352489" w14:textId="77777777" w:rsidR="00C445B9" w:rsidRPr="00C445B9" w:rsidRDefault="00C445B9" w:rsidP="00C445B9">
      <w:pPr>
        <w:spacing w:after="0"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pict w14:anchorId="68B87C35">
          <v:rect id="_x0000_i1041" style="width:0;height:1.5pt" o:hralign="center" o:hrstd="t" o:hr="t" fillcolor="#a0a0a0" stroked="f"/>
        </w:pict>
      </w:r>
    </w:p>
    <w:p w14:paraId="31C769EC" w14:textId="77777777" w:rsidR="00C445B9" w:rsidRPr="00C445B9" w:rsidRDefault="00C445B9" w:rsidP="00C44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445B9">
        <w:rPr>
          <w:rFonts w:ascii="Times New Roman" w:eastAsia="Times New Roman" w:hAnsi="Times New Roman" w:cs="Times New Roman"/>
          <w:b/>
          <w:bCs/>
          <w:kern w:val="0"/>
          <w:sz w:val="27"/>
          <w:szCs w:val="27"/>
          <w:lang w:eastAsia="en-GB"/>
          <w14:ligatures w14:val="none"/>
        </w:rPr>
        <w:t>Stage 1 – Informal Resolution</w:t>
      </w:r>
    </w:p>
    <w:p w14:paraId="4A374785"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If a parent or carer has a concern or query regarding the care or early learning provided, they should, in the first instance, raise it with:</w:t>
      </w:r>
    </w:p>
    <w:p w14:paraId="45BF896A" w14:textId="77777777" w:rsidR="00C445B9" w:rsidRPr="00C445B9" w:rsidRDefault="00C445B9" w:rsidP="00C445B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The child’s key person, or</w:t>
      </w:r>
    </w:p>
    <w:p w14:paraId="60078804" w14:textId="77777777" w:rsidR="00C445B9" w:rsidRPr="00C445B9" w:rsidRDefault="00C445B9" w:rsidP="00C445B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A senior member of staff / room leader</w:t>
      </w:r>
    </w:p>
    <w:p w14:paraId="1BF9D97F"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Many concerns can be resolved quickly and informally at this stage.</w:t>
      </w:r>
    </w:p>
    <w:p w14:paraId="5B19A105" w14:textId="77777777" w:rsidR="00C445B9" w:rsidRPr="00C445B9" w:rsidRDefault="00C445B9" w:rsidP="00C445B9">
      <w:pPr>
        <w:spacing w:after="0"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pict w14:anchorId="0881E050">
          <v:rect id="_x0000_i1042" style="width:0;height:1.5pt" o:hralign="center" o:hrstd="t" o:hr="t" fillcolor="#a0a0a0" stroked="f"/>
        </w:pict>
      </w:r>
    </w:p>
    <w:p w14:paraId="01432C64" w14:textId="77777777" w:rsidR="00C445B9" w:rsidRPr="00C445B9" w:rsidRDefault="00C445B9" w:rsidP="00C44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445B9">
        <w:rPr>
          <w:rFonts w:ascii="Times New Roman" w:eastAsia="Times New Roman" w:hAnsi="Times New Roman" w:cs="Times New Roman"/>
          <w:b/>
          <w:bCs/>
          <w:kern w:val="0"/>
          <w:sz w:val="27"/>
          <w:szCs w:val="27"/>
          <w:lang w:eastAsia="en-GB"/>
          <w14:ligatures w14:val="none"/>
        </w:rPr>
        <w:t>Stage 2 – Formal Complaint</w:t>
      </w:r>
    </w:p>
    <w:p w14:paraId="090A9734"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If the concern remains unresolved, or the parent feels the response is unsatisfactory, they may submit a formal complaint in writing to the Nursery Manager.</w:t>
      </w:r>
    </w:p>
    <w:p w14:paraId="76575312" w14:textId="77777777" w:rsidR="00C445B9" w:rsidRPr="00C445B9" w:rsidRDefault="00C445B9" w:rsidP="00C445B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The Manager will acknowledge receipt of the complaint.</w:t>
      </w:r>
    </w:p>
    <w:p w14:paraId="0F1AD330" w14:textId="77777777" w:rsidR="00C445B9" w:rsidRPr="00C445B9" w:rsidRDefault="00C445B9" w:rsidP="00C445B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The complaint will be fully investigated.</w:t>
      </w:r>
    </w:p>
    <w:p w14:paraId="13249B0D" w14:textId="77777777" w:rsidR="00C445B9" w:rsidRPr="00C445B9" w:rsidRDefault="00C445B9" w:rsidP="00C445B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 xml:space="preserve">A written response will be provided within </w:t>
      </w:r>
      <w:r w:rsidRPr="00C445B9">
        <w:rPr>
          <w:rFonts w:ascii="Times New Roman" w:eastAsia="Times New Roman" w:hAnsi="Times New Roman" w:cs="Times New Roman"/>
          <w:b/>
          <w:bCs/>
          <w:kern w:val="0"/>
          <w:sz w:val="24"/>
          <w:szCs w:val="24"/>
          <w:lang w:eastAsia="en-GB"/>
          <w14:ligatures w14:val="none"/>
        </w:rPr>
        <w:t>28 working days</w:t>
      </w:r>
      <w:r w:rsidRPr="00C445B9">
        <w:rPr>
          <w:rFonts w:ascii="Times New Roman" w:eastAsia="Times New Roman" w:hAnsi="Times New Roman" w:cs="Times New Roman"/>
          <w:kern w:val="0"/>
          <w:sz w:val="24"/>
          <w:szCs w:val="24"/>
          <w:lang w:eastAsia="en-GB"/>
          <w14:ligatures w14:val="none"/>
        </w:rPr>
        <w:t>.</w:t>
      </w:r>
    </w:p>
    <w:p w14:paraId="7E5D078D" w14:textId="77777777" w:rsidR="00C445B9" w:rsidRPr="00C445B9" w:rsidRDefault="00C445B9" w:rsidP="00C445B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Details of the complaint and actions taken will be recorded in the complaints log.</w:t>
      </w:r>
    </w:p>
    <w:p w14:paraId="51F7B783"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Most complaints are resolved at Stage 1 or Stage 2.</w:t>
      </w:r>
    </w:p>
    <w:p w14:paraId="27481035" w14:textId="77777777" w:rsidR="00C445B9" w:rsidRPr="00C445B9" w:rsidRDefault="00C445B9" w:rsidP="00C445B9">
      <w:pPr>
        <w:spacing w:after="0"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pict w14:anchorId="7987157B">
          <v:rect id="_x0000_i1043" style="width:0;height:1.5pt" o:hralign="center" o:hrstd="t" o:hr="t" fillcolor="#a0a0a0" stroked="f"/>
        </w:pict>
      </w:r>
    </w:p>
    <w:p w14:paraId="12A27F26" w14:textId="77777777" w:rsidR="00C445B9" w:rsidRPr="00C445B9" w:rsidRDefault="00C445B9" w:rsidP="00C44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445B9">
        <w:rPr>
          <w:rFonts w:ascii="Times New Roman" w:eastAsia="Times New Roman" w:hAnsi="Times New Roman" w:cs="Times New Roman"/>
          <w:b/>
          <w:bCs/>
          <w:kern w:val="0"/>
          <w:sz w:val="27"/>
          <w:szCs w:val="27"/>
          <w:lang w:eastAsia="en-GB"/>
          <w14:ligatures w14:val="none"/>
        </w:rPr>
        <w:t>Stage 3 – Formal Meeting</w:t>
      </w:r>
    </w:p>
    <w:p w14:paraId="7EF489A0"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If the matter is still unresolved, a formal meeting will be arranged involving:</w:t>
      </w:r>
    </w:p>
    <w:p w14:paraId="0650C181" w14:textId="77777777" w:rsidR="00C445B9" w:rsidRPr="00C445B9" w:rsidRDefault="00C445B9" w:rsidP="00C445B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The Nursery Manager</w:t>
      </w:r>
    </w:p>
    <w:p w14:paraId="631C276F" w14:textId="77777777" w:rsidR="00C445B9" w:rsidRPr="00C445B9" w:rsidRDefault="00C445B9" w:rsidP="00C445B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The parent/carer</w:t>
      </w:r>
    </w:p>
    <w:p w14:paraId="4A21C8A8" w14:textId="77777777" w:rsidR="00C445B9" w:rsidRPr="00C445B9" w:rsidRDefault="00C445B9" w:rsidP="00C445B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lastRenderedPageBreak/>
        <w:t>A senior staff member (where appropriate)</w:t>
      </w:r>
    </w:p>
    <w:p w14:paraId="0D1BAE20"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The purpose of the meeting is to ensure the complaint is considered thoroughly and fairly.</w:t>
      </w:r>
    </w:p>
    <w:p w14:paraId="79F3B3F9" w14:textId="77777777" w:rsidR="00C445B9" w:rsidRPr="00C445B9" w:rsidRDefault="00C445B9" w:rsidP="00C445B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A written record of the meeting and agreed actions will be made.</w:t>
      </w:r>
    </w:p>
    <w:p w14:paraId="154C5A0F" w14:textId="77777777" w:rsidR="00C445B9" w:rsidRPr="00C445B9" w:rsidRDefault="00C445B9" w:rsidP="00C445B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All parties will review the record for accuracy.</w:t>
      </w:r>
    </w:p>
    <w:p w14:paraId="2D27BC01" w14:textId="77777777" w:rsidR="00C445B9" w:rsidRPr="00C445B9" w:rsidRDefault="00C445B9" w:rsidP="00C445B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Copies will be signed and shared.</w:t>
      </w:r>
    </w:p>
    <w:p w14:paraId="686441EF"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This stage marks the conclusion of the nursery’s internal complaints procedure.</w:t>
      </w:r>
    </w:p>
    <w:p w14:paraId="69426A47" w14:textId="77777777" w:rsidR="00C445B9" w:rsidRPr="00C445B9" w:rsidRDefault="00C445B9" w:rsidP="00C445B9">
      <w:pPr>
        <w:spacing w:after="0"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pict w14:anchorId="4E500745">
          <v:rect id="_x0000_i1044" style="width:0;height:1.5pt" o:hralign="center" o:hrstd="t" o:hr="t" fillcolor="#a0a0a0" stroked="f"/>
        </w:pict>
      </w:r>
    </w:p>
    <w:p w14:paraId="33F41AAF" w14:textId="77777777" w:rsidR="00C445B9" w:rsidRPr="00C445B9" w:rsidRDefault="00C445B9" w:rsidP="00C44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445B9">
        <w:rPr>
          <w:rFonts w:ascii="Times New Roman" w:eastAsia="Times New Roman" w:hAnsi="Times New Roman" w:cs="Times New Roman"/>
          <w:b/>
          <w:bCs/>
          <w:kern w:val="0"/>
          <w:sz w:val="27"/>
          <w:szCs w:val="27"/>
          <w:lang w:eastAsia="en-GB"/>
          <w14:ligatures w14:val="none"/>
        </w:rPr>
        <w:t>Stage 4 – Ofsted</w:t>
      </w:r>
    </w:p>
    <w:p w14:paraId="36B06CD6"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 xml:space="preserve">If the complaint cannot be resolved to the parent’s satisfaction, parents have the right to contact </w:t>
      </w:r>
      <w:r w:rsidRPr="00C445B9">
        <w:rPr>
          <w:rFonts w:ascii="Times New Roman" w:eastAsia="Times New Roman" w:hAnsi="Times New Roman" w:cs="Times New Roman"/>
          <w:b/>
          <w:bCs/>
          <w:kern w:val="0"/>
          <w:sz w:val="24"/>
          <w:szCs w:val="24"/>
          <w:lang w:eastAsia="en-GB"/>
          <w14:ligatures w14:val="none"/>
        </w:rPr>
        <w:t>Ofsted</w:t>
      </w:r>
      <w:r w:rsidRPr="00C445B9">
        <w:rPr>
          <w:rFonts w:ascii="Times New Roman" w:eastAsia="Times New Roman" w:hAnsi="Times New Roman" w:cs="Times New Roman"/>
          <w:kern w:val="0"/>
          <w:sz w:val="24"/>
          <w:szCs w:val="24"/>
          <w:lang w:eastAsia="en-GB"/>
          <w14:ligatures w14:val="none"/>
        </w:rPr>
        <w:t xml:space="preserve"> at any stage of the complaints process.</w:t>
      </w:r>
    </w:p>
    <w:p w14:paraId="294C2F9A"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Ofsted is the registering and regulatory authority for early years providers in England. It investigates complaints where there is concern that a provider may not be meeting EYFS requirements.</w:t>
      </w:r>
    </w:p>
    <w:p w14:paraId="6ACAE2F6"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Ofsted will:</w:t>
      </w:r>
    </w:p>
    <w:p w14:paraId="0471E42B" w14:textId="77777777" w:rsidR="00C445B9" w:rsidRPr="00C445B9" w:rsidRDefault="00C445B9" w:rsidP="00C445B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 xml:space="preserve">Risk </w:t>
      </w:r>
      <w:proofErr w:type="gramStart"/>
      <w:r w:rsidRPr="00C445B9">
        <w:rPr>
          <w:rFonts w:ascii="Times New Roman" w:eastAsia="Times New Roman" w:hAnsi="Times New Roman" w:cs="Times New Roman"/>
          <w:kern w:val="0"/>
          <w:sz w:val="24"/>
          <w:szCs w:val="24"/>
          <w:lang w:eastAsia="en-GB"/>
          <w14:ligatures w14:val="none"/>
        </w:rPr>
        <w:t>assess</w:t>
      </w:r>
      <w:proofErr w:type="gramEnd"/>
      <w:r w:rsidRPr="00C445B9">
        <w:rPr>
          <w:rFonts w:ascii="Times New Roman" w:eastAsia="Times New Roman" w:hAnsi="Times New Roman" w:cs="Times New Roman"/>
          <w:kern w:val="0"/>
          <w:sz w:val="24"/>
          <w:szCs w:val="24"/>
          <w:lang w:eastAsia="en-GB"/>
          <w14:ligatures w14:val="none"/>
        </w:rPr>
        <w:t xml:space="preserve"> all complaints received</w:t>
      </w:r>
    </w:p>
    <w:p w14:paraId="204AEF35" w14:textId="77777777" w:rsidR="00C445B9" w:rsidRPr="00C445B9" w:rsidRDefault="00C445B9" w:rsidP="00C445B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Decide whether further action is required</w:t>
      </w:r>
    </w:p>
    <w:p w14:paraId="75C796D2" w14:textId="77777777" w:rsidR="00C445B9" w:rsidRPr="00C445B9" w:rsidRDefault="00C445B9" w:rsidP="00C445B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Carry out an inspection if necessary</w:t>
      </w:r>
    </w:p>
    <w:p w14:paraId="04F1FCF0"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Parents may also contact Ofsted directly if they believe the nursery is not meeting the requirements of the EYFS.</w:t>
      </w:r>
    </w:p>
    <w:p w14:paraId="52814666" w14:textId="77777777" w:rsidR="00C445B9" w:rsidRPr="00C445B9" w:rsidRDefault="00C445B9" w:rsidP="00C445B9">
      <w:pPr>
        <w:spacing w:after="0"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pict w14:anchorId="6F33B802">
          <v:rect id="_x0000_i1045" style="width:0;height:1.5pt" o:hralign="center" o:hrstd="t" o:hr="t" fillcolor="#a0a0a0" stroked="f"/>
        </w:pict>
      </w:r>
    </w:p>
    <w:p w14:paraId="44768E45" w14:textId="77777777" w:rsidR="00C445B9" w:rsidRPr="00C445B9" w:rsidRDefault="00C445B9" w:rsidP="00C44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445B9">
        <w:rPr>
          <w:rFonts w:ascii="Times New Roman" w:eastAsia="Times New Roman" w:hAnsi="Times New Roman" w:cs="Times New Roman"/>
          <w:b/>
          <w:bCs/>
          <w:kern w:val="0"/>
          <w:sz w:val="27"/>
          <w:szCs w:val="27"/>
          <w:lang w:eastAsia="en-GB"/>
          <w14:ligatures w14:val="none"/>
        </w:rPr>
        <w:t>Record Keeping</w:t>
      </w:r>
    </w:p>
    <w:p w14:paraId="133CD765"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In line with EYFS requirements, the nursery maintains a written record of all complaints.</w:t>
      </w:r>
    </w:p>
    <w:p w14:paraId="201FE781"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The record includes:</w:t>
      </w:r>
    </w:p>
    <w:p w14:paraId="030100FB" w14:textId="77777777" w:rsidR="00C445B9" w:rsidRPr="00C445B9" w:rsidRDefault="00C445B9" w:rsidP="00C445B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Name of the complainant</w:t>
      </w:r>
    </w:p>
    <w:p w14:paraId="588F4ABD" w14:textId="77777777" w:rsidR="00C445B9" w:rsidRPr="00C445B9" w:rsidRDefault="00C445B9" w:rsidP="00C445B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Nature of the complaint</w:t>
      </w:r>
    </w:p>
    <w:p w14:paraId="0C331F4A" w14:textId="77777777" w:rsidR="00C445B9" w:rsidRPr="00C445B9" w:rsidRDefault="00C445B9" w:rsidP="00C445B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Date and time the complaint was received</w:t>
      </w:r>
    </w:p>
    <w:p w14:paraId="20441035" w14:textId="77777777" w:rsidR="00C445B9" w:rsidRPr="00C445B9" w:rsidRDefault="00C445B9" w:rsidP="00C445B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Actions taken</w:t>
      </w:r>
    </w:p>
    <w:p w14:paraId="6E2E8F2D" w14:textId="77777777" w:rsidR="00C445B9" w:rsidRPr="00C445B9" w:rsidRDefault="00C445B9" w:rsidP="00C445B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Outcome of any investigation</w:t>
      </w:r>
    </w:p>
    <w:p w14:paraId="0B37ADF5" w14:textId="77777777" w:rsidR="00C445B9" w:rsidRPr="00C445B9" w:rsidRDefault="00C445B9" w:rsidP="00C445B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Date and details of the written response provided</w:t>
      </w:r>
    </w:p>
    <w:p w14:paraId="7219462D"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Records are:</w:t>
      </w:r>
    </w:p>
    <w:p w14:paraId="4EA612B3" w14:textId="77777777" w:rsidR="00C445B9" w:rsidRPr="00C445B9" w:rsidRDefault="00C445B9" w:rsidP="00C445B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Stored confidentially</w:t>
      </w:r>
    </w:p>
    <w:p w14:paraId="54283BA9" w14:textId="77777777" w:rsidR="00C445B9" w:rsidRPr="00C445B9" w:rsidRDefault="00C445B9" w:rsidP="00C445B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Accessible to the complainant on request</w:t>
      </w:r>
    </w:p>
    <w:p w14:paraId="2685AC0C" w14:textId="77777777" w:rsidR="00C445B9" w:rsidRPr="00C445B9" w:rsidRDefault="00C445B9" w:rsidP="00C445B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Available to Ofsted inspectors at any time</w:t>
      </w:r>
    </w:p>
    <w:p w14:paraId="7126002E" w14:textId="77777777" w:rsidR="00C445B9" w:rsidRPr="00C445B9" w:rsidRDefault="00C445B9" w:rsidP="00C445B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lastRenderedPageBreak/>
        <w:t xml:space="preserve">Retained for a minimum of </w:t>
      </w:r>
      <w:r w:rsidRPr="00C445B9">
        <w:rPr>
          <w:rFonts w:ascii="Times New Roman" w:eastAsia="Times New Roman" w:hAnsi="Times New Roman" w:cs="Times New Roman"/>
          <w:b/>
          <w:bCs/>
          <w:kern w:val="0"/>
          <w:sz w:val="24"/>
          <w:szCs w:val="24"/>
          <w:lang w:eastAsia="en-GB"/>
          <w14:ligatures w14:val="none"/>
        </w:rPr>
        <w:t>three years</w:t>
      </w:r>
    </w:p>
    <w:p w14:paraId="59E1CAE9"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Personal data is handled in accordance with data protection requirements.</w:t>
      </w:r>
    </w:p>
    <w:p w14:paraId="4632438E" w14:textId="77777777" w:rsidR="00C445B9" w:rsidRPr="00C445B9" w:rsidRDefault="00C445B9" w:rsidP="00C445B9">
      <w:pPr>
        <w:spacing w:after="0"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pict w14:anchorId="2E270BAE">
          <v:rect id="_x0000_i1046" style="width:0;height:1.5pt" o:hralign="center" o:hrstd="t" o:hr="t" fillcolor="#a0a0a0" stroked="f"/>
        </w:pict>
      </w:r>
    </w:p>
    <w:p w14:paraId="1156828B" w14:textId="77777777" w:rsidR="00C445B9" w:rsidRPr="00C445B9" w:rsidRDefault="00C445B9" w:rsidP="00C44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445B9">
        <w:rPr>
          <w:rFonts w:ascii="Times New Roman" w:eastAsia="Times New Roman" w:hAnsi="Times New Roman" w:cs="Times New Roman"/>
          <w:b/>
          <w:bCs/>
          <w:kern w:val="0"/>
          <w:sz w:val="27"/>
          <w:szCs w:val="27"/>
          <w:lang w:eastAsia="en-GB"/>
          <w14:ligatures w14:val="none"/>
        </w:rPr>
        <w:t>Ofsted Contact Details</w:t>
      </w:r>
    </w:p>
    <w:p w14:paraId="3EDACDD0"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Parents and carers may contact Ofsted at any time:</w:t>
      </w:r>
    </w:p>
    <w:p w14:paraId="6B166AB1" w14:textId="77777777" w:rsidR="00C445B9" w:rsidRPr="00C445B9" w:rsidRDefault="00C445B9" w:rsidP="00C445B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b/>
          <w:bCs/>
          <w:kern w:val="0"/>
          <w:sz w:val="24"/>
          <w:szCs w:val="24"/>
          <w:lang w:eastAsia="en-GB"/>
          <w14:ligatures w14:val="none"/>
        </w:rPr>
        <w:t>Email:</w:t>
      </w:r>
      <w:r w:rsidRPr="00C445B9">
        <w:rPr>
          <w:rFonts w:ascii="Times New Roman" w:eastAsia="Times New Roman" w:hAnsi="Times New Roman" w:cs="Times New Roman"/>
          <w:kern w:val="0"/>
          <w:sz w:val="24"/>
          <w:szCs w:val="24"/>
          <w:lang w:eastAsia="en-GB"/>
          <w14:ligatures w14:val="none"/>
        </w:rPr>
        <w:t xml:space="preserve"> enquiries@ofsted.gov.uk</w:t>
      </w:r>
    </w:p>
    <w:p w14:paraId="5608091A" w14:textId="77777777" w:rsidR="00C445B9" w:rsidRPr="00C445B9" w:rsidRDefault="00C445B9" w:rsidP="00C445B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b/>
          <w:bCs/>
          <w:kern w:val="0"/>
          <w:sz w:val="24"/>
          <w:szCs w:val="24"/>
          <w:lang w:eastAsia="en-GB"/>
          <w14:ligatures w14:val="none"/>
        </w:rPr>
        <w:t>Telephone:</w:t>
      </w:r>
      <w:r w:rsidRPr="00C445B9">
        <w:rPr>
          <w:rFonts w:ascii="Times New Roman" w:eastAsia="Times New Roman" w:hAnsi="Times New Roman" w:cs="Times New Roman"/>
          <w:kern w:val="0"/>
          <w:sz w:val="24"/>
          <w:szCs w:val="24"/>
          <w:lang w:eastAsia="en-GB"/>
          <w14:ligatures w14:val="none"/>
        </w:rPr>
        <w:t xml:space="preserve"> 0300 123 1231</w:t>
      </w:r>
    </w:p>
    <w:p w14:paraId="0D520D94" w14:textId="77777777" w:rsidR="00C445B9" w:rsidRPr="00C445B9" w:rsidRDefault="00C445B9" w:rsidP="00C445B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b/>
          <w:bCs/>
          <w:kern w:val="0"/>
          <w:sz w:val="24"/>
          <w:szCs w:val="24"/>
          <w:lang w:eastAsia="en-GB"/>
          <w14:ligatures w14:val="none"/>
        </w:rPr>
        <w:t>By post:</w:t>
      </w:r>
      <w:r w:rsidRPr="00C445B9">
        <w:rPr>
          <w:rFonts w:ascii="Times New Roman" w:eastAsia="Times New Roman" w:hAnsi="Times New Roman" w:cs="Times New Roman"/>
          <w:kern w:val="0"/>
          <w:sz w:val="24"/>
          <w:szCs w:val="24"/>
          <w:lang w:eastAsia="en-GB"/>
          <w14:ligatures w14:val="none"/>
        </w:rPr>
        <w:br/>
        <w:t>Ofsted</w:t>
      </w:r>
      <w:r w:rsidRPr="00C445B9">
        <w:rPr>
          <w:rFonts w:ascii="Times New Roman" w:eastAsia="Times New Roman" w:hAnsi="Times New Roman" w:cs="Times New Roman"/>
          <w:kern w:val="0"/>
          <w:sz w:val="24"/>
          <w:szCs w:val="24"/>
          <w:lang w:eastAsia="en-GB"/>
          <w14:ligatures w14:val="none"/>
        </w:rPr>
        <w:br/>
        <w:t>Piccadilly Gate</w:t>
      </w:r>
      <w:r w:rsidRPr="00C445B9">
        <w:rPr>
          <w:rFonts w:ascii="Times New Roman" w:eastAsia="Times New Roman" w:hAnsi="Times New Roman" w:cs="Times New Roman"/>
          <w:kern w:val="0"/>
          <w:sz w:val="24"/>
          <w:szCs w:val="24"/>
          <w:lang w:eastAsia="en-GB"/>
          <w14:ligatures w14:val="none"/>
        </w:rPr>
        <w:br/>
        <w:t>Store Street</w:t>
      </w:r>
      <w:r w:rsidRPr="00C445B9">
        <w:rPr>
          <w:rFonts w:ascii="Times New Roman" w:eastAsia="Times New Roman" w:hAnsi="Times New Roman" w:cs="Times New Roman"/>
          <w:kern w:val="0"/>
          <w:sz w:val="24"/>
          <w:szCs w:val="24"/>
          <w:lang w:eastAsia="en-GB"/>
          <w14:ligatures w14:val="none"/>
        </w:rPr>
        <w:br/>
        <w:t>Manchester</w:t>
      </w:r>
      <w:r w:rsidRPr="00C445B9">
        <w:rPr>
          <w:rFonts w:ascii="Times New Roman" w:eastAsia="Times New Roman" w:hAnsi="Times New Roman" w:cs="Times New Roman"/>
          <w:kern w:val="0"/>
          <w:sz w:val="24"/>
          <w:szCs w:val="24"/>
          <w:lang w:eastAsia="en-GB"/>
          <w14:ligatures w14:val="none"/>
        </w:rPr>
        <w:br/>
        <w:t>M1 2WD</w:t>
      </w:r>
    </w:p>
    <w:p w14:paraId="1FDFA628" w14:textId="77777777" w:rsidR="00C445B9" w:rsidRPr="00C445B9" w:rsidRDefault="00C445B9" w:rsidP="00C445B9">
      <w:pPr>
        <w:spacing w:after="0"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pict w14:anchorId="2AF7DBDE">
          <v:rect id="_x0000_i1047" style="width:0;height:1.5pt" o:hralign="center" o:hrstd="t" o:hr="t" fillcolor="#a0a0a0" stroked="f"/>
        </w:pict>
      </w:r>
    </w:p>
    <w:p w14:paraId="61F619A1" w14:textId="77777777" w:rsidR="00C445B9" w:rsidRPr="00C445B9" w:rsidRDefault="00C445B9" w:rsidP="00C44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445B9">
        <w:rPr>
          <w:rFonts w:ascii="Times New Roman" w:eastAsia="Times New Roman" w:hAnsi="Times New Roman" w:cs="Times New Roman"/>
          <w:b/>
          <w:bCs/>
          <w:kern w:val="0"/>
          <w:sz w:val="27"/>
          <w:szCs w:val="27"/>
          <w:lang w:eastAsia="en-GB"/>
          <w14:ligatures w14:val="none"/>
        </w:rPr>
        <w:t>Ofsted Inspections</w:t>
      </w:r>
    </w:p>
    <w:p w14:paraId="3942322B"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Parents will be informed when the nursery is notified of an Ofsted inspection. Following inspection, the nursery will make the inspection report available to parents and carers of children attending the setting.</w:t>
      </w:r>
    </w:p>
    <w:p w14:paraId="3B8B7F0D" w14:textId="77777777" w:rsidR="00C445B9" w:rsidRPr="00C445B9" w:rsidRDefault="00C445B9" w:rsidP="00C445B9">
      <w:pPr>
        <w:spacing w:after="0"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pict w14:anchorId="01BA9C55">
          <v:rect id="_x0000_i1048" style="width:0;height:1.5pt" o:hralign="center" o:hrstd="t" o:hr="t" fillcolor="#a0a0a0" stroked="f"/>
        </w:pict>
      </w:r>
    </w:p>
    <w:p w14:paraId="7195F0FC" w14:textId="77777777" w:rsidR="00C445B9" w:rsidRPr="00C445B9" w:rsidRDefault="00C445B9" w:rsidP="00C44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445B9">
        <w:rPr>
          <w:rFonts w:ascii="Times New Roman" w:eastAsia="Times New Roman" w:hAnsi="Times New Roman" w:cs="Times New Roman"/>
          <w:b/>
          <w:bCs/>
          <w:kern w:val="0"/>
          <w:sz w:val="27"/>
          <w:szCs w:val="27"/>
          <w:lang w:eastAsia="en-GB"/>
          <w14:ligatures w14:val="none"/>
        </w:rPr>
        <w:t>Monitoring and Review</w:t>
      </w:r>
    </w:p>
    <w:p w14:paraId="204AD688"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This policy is reviewed:</w:t>
      </w:r>
    </w:p>
    <w:p w14:paraId="7214D0EE" w14:textId="77777777" w:rsidR="00C445B9" w:rsidRPr="00C445B9" w:rsidRDefault="00C445B9" w:rsidP="00C445B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Annually</w:t>
      </w:r>
    </w:p>
    <w:p w14:paraId="23A03D23" w14:textId="77777777" w:rsidR="00C445B9" w:rsidRPr="00C445B9" w:rsidRDefault="00C445B9" w:rsidP="00C445B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Following changes to EYFS or Ofsted guidance</w:t>
      </w:r>
    </w:p>
    <w:p w14:paraId="55563929" w14:textId="77777777" w:rsidR="00C445B9" w:rsidRPr="00C445B9" w:rsidRDefault="00C445B9" w:rsidP="00C445B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After any significant complaint</w:t>
      </w:r>
    </w:p>
    <w:p w14:paraId="67DBC4BD" w14:textId="77777777" w:rsidR="00C445B9" w:rsidRPr="00C445B9" w:rsidRDefault="00C445B9" w:rsidP="00C445B9">
      <w:pPr>
        <w:spacing w:after="0"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pict w14:anchorId="6F0C23B2">
          <v:rect id="_x0000_i1049" style="width:0;height:1.5pt" o:hralign="center" o:hrstd="t" o:hr="t" fillcolor="#a0a0a0" stroked="f"/>
        </w:pict>
      </w:r>
    </w:p>
    <w:p w14:paraId="7517879C" w14:textId="77777777" w:rsidR="00C445B9" w:rsidRPr="00C445B9" w:rsidRDefault="00C445B9" w:rsidP="00C445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445B9">
        <w:rPr>
          <w:rFonts w:ascii="Times New Roman" w:eastAsia="Times New Roman" w:hAnsi="Times New Roman" w:cs="Times New Roman"/>
          <w:b/>
          <w:bCs/>
          <w:kern w:val="0"/>
          <w:sz w:val="27"/>
          <w:szCs w:val="27"/>
          <w:lang w:eastAsia="en-GB"/>
          <w14:ligatures w14:val="none"/>
        </w:rPr>
        <w:t>Policy Approval</w:t>
      </w:r>
    </w:p>
    <w:p w14:paraId="22BA5CAA" w14:textId="77777777" w:rsidR="00C445B9" w:rsidRPr="00C445B9" w:rsidRDefault="00C445B9" w:rsidP="00C445B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445B9">
        <w:rPr>
          <w:rFonts w:ascii="Times New Roman" w:eastAsia="Times New Roman" w:hAnsi="Times New Roman" w:cs="Times New Roman"/>
          <w:kern w:val="0"/>
          <w:sz w:val="24"/>
          <w:szCs w:val="24"/>
          <w:lang w:eastAsia="en-GB"/>
          <w14:ligatures w14:val="none"/>
        </w:rPr>
        <w:t>Policy Name: Complaints and Compliments Policy</w:t>
      </w:r>
      <w:r w:rsidRPr="00C445B9">
        <w:rPr>
          <w:rFonts w:ascii="Times New Roman" w:eastAsia="Times New Roman" w:hAnsi="Times New Roman" w:cs="Times New Roman"/>
          <w:kern w:val="0"/>
          <w:sz w:val="24"/>
          <w:szCs w:val="24"/>
          <w:lang w:eastAsia="en-GB"/>
          <w14:ligatures w14:val="none"/>
        </w:rPr>
        <w:br/>
        <w:t>Date of Implementation: __________</w:t>
      </w:r>
      <w:r w:rsidRPr="00C445B9">
        <w:rPr>
          <w:rFonts w:ascii="Times New Roman" w:eastAsia="Times New Roman" w:hAnsi="Times New Roman" w:cs="Times New Roman"/>
          <w:kern w:val="0"/>
          <w:sz w:val="24"/>
          <w:szCs w:val="24"/>
          <w:lang w:eastAsia="en-GB"/>
          <w14:ligatures w14:val="none"/>
        </w:rPr>
        <w:br/>
        <w:t>Review Date: __________</w:t>
      </w:r>
      <w:r w:rsidRPr="00C445B9">
        <w:rPr>
          <w:rFonts w:ascii="Times New Roman" w:eastAsia="Times New Roman" w:hAnsi="Times New Roman" w:cs="Times New Roman"/>
          <w:kern w:val="0"/>
          <w:sz w:val="24"/>
          <w:szCs w:val="24"/>
          <w:lang w:eastAsia="en-GB"/>
          <w14:ligatures w14:val="none"/>
        </w:rPr>
        <w:br/>
        <w:t>Signed (Manager/Owner): __________</w:t>
      </w:r>
    </w:p>
    <w:p w14:paraId="3EB4F79A" w14:textId="77777777" w:rsidR="00345CEB" w:rsidRDefault="00345CEB"/>
    <w:sectPr w:rsidR="00345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689"/>
    <w:multiLevelType w:val="multilevel"/>
    <w:tmpl w:val="25F4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73B9E"/>
    <w:multiLevelType w:val="multilevel"/>
    <w:tmpl w:val="93BA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B71D9"/>
    <w:multiLevelType w:val="multilevel"/>
    <w:tmpl w:val="9EB6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87668"/>
    <w:multiLevelType w:val="multilevel"/>
    <w:tmpl w:val="6ACC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758D2"/>
    <w:multiLevelType w:val="multilevel"/>
    <w:tmpl w:val="5ED0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A6081"/>
    <w:multiLevelType w:val="multilevel"/>
    <w:tmpl w:val="EAC6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70D09"/>
    <w:multiLevelType w:val="multilevel"/>
    <w:tmpl w:val="930A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74A77"/>
    <w:multiLevelType w:val="multilevel"/>
    <w:tmpl w:val="F302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A3F0A"/>
    <w:multiLevelType w:val="multilevel"/>
    <w:tmpl w:val="2868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633746"/>
    <w:multiLevelType w:val="multilevel"/>
    <w:tmpl w:val="5158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460EB4"/>
    <w:multiLevelType w:val="multilevel"/>
    <w:tmpl w:val="601E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16D14"/>
    <w:multiLevelType w:val="multilevel"/>
    <w:tmpl w:val="B904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175945"/>
    <w:multiLevelType w:val="multilevel"/>
    <w:tmpl w:val="01B0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A0300"/>
    <w:multiLevelType w:val="multilevel"/>
    <w:tmpl w:val="79E2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4414FF"/>
    <w:multiLevelType w:val="multilevel"/>
    <w:tmpl w:val="5DBC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55540"/>
    <w:multiLevelType w:val="multilevel"/>
    <w:tmpl w:val="937A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893F15"/>
    <w:multiLevelType w:val="multilevel"/>
    <w:tmpl w:val="85D6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139238">
    <w:abstractNumId w:val="11"/>
  </w:num>
  <w:num w:numId="2" w16cid:durableId="1163738791">
    <w:abstractNumId w:val="13"/>
  </w:num>
  <w:num w:numId="3" w16cid:durableId="1969890621">
    <w:abstractNumId w:val="8"/>
  </w:num>
  <w:num w:numId="4" w16cid:durableId="1842970287">
    <w:abstractNumId w:val="6"/>
  </w:num>
  <w:num w:numId="5" w16cid:durableId="662709256">
    <w:abstractNumId w:val="10"/>
  </w:num>
  <w:num w:numId="6" w16cid:durableId="1412778362">
    <w:abstractNumId w:val="15"/>
  </w:num>
  <w:num w:numId="7" w16cid:durableId="1881438199">
    <w:abstractNumId w:val="3"/>
  </w:num>
  <w:num w:numId="8" w16cid:durableId="892886892">
    <w:abstractNumId w:val="0"/>
  </w:num>
  <w:num w:numId="9" w16cid:durableId="164323088">
    <w:abstractNumId w:val="14"/>
  </w:num>
  <w:num w:numId="10" w16cid:durableId="261305371">
    <w:abstractNumId w:val="4"/>
  </w:num>
  <w:num w:numId="11" w16cid:durableId="261572284">
    <w:abstractNumId w:val="5"/>
  </w:num>
  <w:num w:numId="12" w16cid:durableId="1187675243">
    <w:abstractNumId w:val="9"/>
  </w:num>
  <w:num w:numId="13" w16cid:durableId="1033919266">
    <w:abstractNumId w:val="12"/>
  </w:num>
  <w:num w:numId="14" w16cid:durableId="682174309">
    <w:abstractNumId w:val="16"/>
  </w:num>
  <w:num w:numId="15" w16cid:durableId="2088795846">
    <w:abstractNumId w:val="1"/>
  </w:num>
  <w:num w:numId="16" w16cid:durableId="158351247">
    <w:abstractNumId w:val="7"/>
  </w:num>
  <w:num w:numId="17" w16cid:durableId="369232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5C"/>
    <w:rsid w:val="00345CEB"/>
    <w:rsid w:val="0046145C"/>
    <w:rsid w:val="005574E6"/>
    <w:rsid w:val="006255DB"/>
    <w:rsid w:val="006932C1"/>
    <w:rsid w:val="006F7337"/>
    <w:rsid w:val="008C5C98"/>
    <w:rsid w:val="00941DD8"/>
    <w:rsid w:val="00C44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95F2"/>
  <w15:chartTrackingRefBased/>
  <w15:docId w15:val="{B43C0DD3-C4D3-4F12-944F-3EA28210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45C"/>
    <w:rPr>
      <w:rFonts w:eastAsiaTheme="majorEastAsia" w:cstheme="majorBidi"/>
      <w:color w:val="272727" w:themeColor="text1" w:themeTint="D8"/>
    </w:rPr>
  </w:style>
  <w:style w:type="paragraph" w:styleId="Title">
    <w:name w:val="Title"/>
    <w:basedOn w:val="Normal"/>
    <w:next w:val="Normal"/>
    <w:link w:val="TitleChar"/>
    <w:uiPriority w:val="10"/>
    <w:qFormat/>
    <w:rsid w:val="00461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45C"/>
    <w:pPr>
      <w:spacing w:before="160"/>
      <w:jc w:val="center"/>
    </w:pPr>
    <w:rPr>
      <w:i/>
      <w:iCs/>
      <w:color w:val="404040" w:themeColor="text1" w:themeTint="BF"/>
    </w:rPr>
  </w:style>
  <w:style w:type="character" w:customStyle="1" w:styleId="QuoteChar">
    <w:name w:val="Quote Char"/>
    <w:basedOn w:val="DefaultParagraphFont"/>
    <w:link w:val="Quote"/>
    <w:uiPriority w:val="29"/>
    <w:rsid w:val="0046145C"/>
    <w:rPr>
      <w:i/>
      <w:iCs/>
      <w:color w:val="404040" w:themeColor="text1" w:themeTint="BF"/>
    </w:rPr>
  </w:style>
  <w:style w:type="paragraph" w:styleId="ListParagraph">
    <w:name w:val="List Paragraph"/>
    <w:basedOn w:val="Normal"/>
    <w:uiPriority w:val="34"/>
    <w:qFormat/>
    <w:rsid w:val="0046145C"/>
    <w:pPr>
      <w:ind w:left="720"/>
      <w:contextualSpacing/>
    </w:pPr>
  </w:style>
  <w:style w:type="character" w:styleId="IntenseEmphasis">
    <w:name w:val="Intense Emphasis"/>
    <w:basedOn w:val="DefaultParagraphFont"/>
    <w:uiPriority w:val="21"/>
    <w:qFormat/>
    <w:rsid w:val="0046145C"/>
    <w:rPr>
      <w:i/>
      <w:iCs/>
      <w:color w:val="0F4761" w:themeColor="accent1" w:themeShade="BF"/>
    </w:rPr>
  </w:style>
  <w:style w:type="paragraph" w:styleId="IntenseQuote">
    <w:name w:val="Intense Quote"/>
    <w:basedOn w:val="Normal"/>
    <w:next w:val="Normal"/>
    <w:link w:val="IntenseQuoteChar"/>
    <w:uiPriority w:val="30"/>
    <w:qFormat/>
    <w:rsid w:val="00461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45C"/>
    <w:rPr>
      <w:i/>
      <w:iCs/>
      <w:color w:val="0F4761" w:themeColor="accent1" w:themeShade="BF"/>
    </w:rPr>
  </w:style>
  <w:style w:type="character" w:styleId="IntenseReference">
    <w:name w:val="Intense Reference"/>
    <w:basedOn w:val="DefaultParagraphFont"/>
    <w:uiPriority w:val="32"/>
    <w:qFormat/>
    <w:rsid w:val="004614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578</Words>
  <Characters>3185</Characters>
  <Application>Microsoft Office Word</Application>
  <DocSecurity>0</DocSecurity>
  <Lines>102</Lines>
  <Paragraphs>81</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3</cp:revision>
  <dcterms:created xsi:type="dcterms:W3CDTF">2026-01-30T12:54:00Z</dcterms:created>
  <dcterms:modified xsi:type="dcterms:W3CDTF">2026-03-11T10:44:00Z</dcterms:modified>
</cp:coreProperties>
</file>